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80C7" w14:textId="3525E241" w:rsidR="00366D33" w:rsidRDefault="00366D33" w:rsidP="00366D33">
      <w:pPr>
        <w:jc w:val="center"/>
      </w:pPr>
    </w:p>
    <w:p w14:paraId="17711F3F" w14:textId="77777777" w:rsidR="00366D33" w:rsidRDefault="00366D33" w:rsidP="00366D33"/>
    <w:p w14:paraId="69C87C44" w14:textId="77777777" w:rsidR="00366D33" w:rsidRDefault="00366D33" w:rsidP="00366D33"/>
    <w:p w14:paraId="50DCF5B3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47CAB80E" w14:textId="2BA6B37C" w:rsidR="00BA5162" w:rsidRPr="00206E53" w:rsidRDefault="00385F62" w:rsidP="00BA5162"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  <w:t>Much Birch Surgery</w:t>
      </w:r>
    </w:p>
    <w:p w14:paraId="4703DDBB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7A5E374E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0B7CAC84" w14:textId="77777777" w:rsidR="00BA5162" w:rsidRDefault="00BA5162" w:rsidP="00BA5162">
      <w:pPr>
        <w:pStyle w:val="BodyText"/>
        <w:rPr>
          <w:rFonts w:ascii="Times New Roman"/>
          <w:sz w:val="20"/>
        </w:rPr>
      </w:pPr>
    </w:p>
    <w:p w14:paraId="63156C63" w14:textId="77777777" w:rsidR="00BA5162" w:rsidRDefault="00BA5162" w:rsidP="00BA5162">
      <w:pPr>
        <w:spacing w:line="240" w:lineRule="auto"/>
        <w:jc w:val="center"/>
        <w:rPr>
          <w:b/>
          <w:sz w:val="72"/>
          <w:szCs w:val="72"/>
        </w:rPr>
      </w:pPr>
      <w:r w:rsidRPr="00CD23CE">
        <w:rPr>
          <w:b/>
          <w:sz w:val="72"/>
          <w:szCs w:val="72"/>
        </w:rPr>
        <w:t>Practice Call Recording Policy</w:t>
      </w:r>
    </w:p>
    <w:p w14:paraId="7B3E77EE" w14:textId="77777777" w:rsidR="00BA5162" w:rsidRDefault="00BA5162" w:rsidP="00BA5162">
      <w:pPr>
        <w:pStyle w:val="BodyText"/>
        <w:rPr>
          <w:b/>
          <w:sz w:val="20"/>
        </w:rPr>
      </w:pPr>
    </w:p>
    <w:p w14:paraId="268BD029" w14:textId="77777777" w:rsidR="00BA5162" w:rsidRDefault="00BA5162" w:rsidP="00BA5162">
      <w:pPr>
        <w:pStyle w:val="BodyText"/>
        <w:rPr>
          <w:b/>
          <w:sz w:val="20"/>
        </w:rPr>
      </w:pPr>
    </w:p>
    <w:p w14:paraId="5CBD818B" w14:textId="77777777" w:rsidR="00BA5162" w:rsidRDefault="00BA5162" w:rsidP="00BA5162">
      <w:pPr>
        <w:pStyle w:val="BodyText"/>
        <w:rPr>
          <w:b/>
          <w:sz w:val="20"/>
        </w:rPr>
      </w:pPr>
    </w:p>
    <w:p w14:paraId="6D1FAABA" w14:textId="77777777" w:rsidR="00BA5162" w:rsidRDefault="00BA5162" w:rsidP="00BA5162">
      <w:pPr>
        <w:pStyle w:val="BodyText"/>
        <w:rPr>
          <w:b/>
          <w:sz w:val="20"/>
        </w:rPr>
      </w:pPr>
    </w:p>
    <w:p w14:paraId="4BF595D3" w14:textId="77777777" w:rsidR="00BA5162" w:rsidRDefault="00BA5162" w:rsidP="00BA5162">
      <w:pPr>
        <w:rPr>
          <w:sz w:val="28"/>
          <w:szCs w:val="28"/>
        </w:rPr>
      </w:pPr>
    </w:p>
    <w:p w14:paraId="278196B9" w14:textId="77777777" w:rsidR="00BA5162" w:rsidRPr="00352E80" w:rsidRDefault="00BA5162" w:rsidP="00BA5162">
      <w:pPr>
        <w:rPr>
          <w:b/>
          <w:bCs/>
        </w:rPr>
      </w:pPr>
      <w:r w:rsidRPr="00352E80">
        <w:rPr>
          <w:b/>
          <w:bCs/>
        </w:rPr>
        <w:t>Document History</w:t>
      </w:r>
    </w:p>
    <w:p w14:paraId="317FED3B" w14:textId="77777777" w:rsidR="00BA5162" w:rsidRPr="00352E80" w:rsidRDefault="00BA5162" w:rsidP="00BA516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70"/>
      </w:tblGrid>
      <w:tr w:rsidR="00BA5162" w:rsidRPr="008E770C" w14:paraId="4F652FE9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13BCC8D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Reference:</w:t>
            </w:r>
          </w:p>
        </w:tc>
        <w:tc>
          <w:tcPr>
            <w:tcW w:w="6770" w:type="dxa"/>
            <w:vAlign w:val="center"/>
          </w:tcPr>
          <w:p w14:paraId="4C72138F" w14:textId="2EB0B628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IG08</w:t>
            </w:r>
          </w:p>
        </w:tc>
      </w:tr>
      <w:tr w:rsidR="00BA5162" w:rsidRPr="008E770C" w14:paraId="29ABA897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77EBEB1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Purpose:</w:t>
            </w:r>
          </w:p>
        </w:tc>
        <w:tc>
          <w:tcPr>
            <w:tcW w:w="6770" w:type="dxa"/>
            <w:vAlign w:val="center"/>
          </w:tcPr>
          <w:p w14:paraId="30A79FD6" w14:textId="01F230EF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This policy sets out the practice </w:t>
            </w:r>
            <w:r w:rsidR="00385F62">
              <w:rPr>
                <w:rFonts w:cs="Calibri"/>
                <w:color w:val="000000"/>
              </w:rPr>
              <w:t>Much Birch Surgery</w:t>
            </w:r>
            <w:r>
              <w:rPr>
                <w:rFonts w:cs="Calibri"/>
                <w:color w:val="000000"/>
              </w:rPr>
              <w:t xml:space="preserve"> expect from all staff, including those working on behalf of the Practice, when complying with Data Protection legislation within the practice.  </w:t>
            </w:r>
          </w:p>
        </w:tc>
      </w:tr>
      <w:tr w:rsidR="00BA5162" w:rsidRPr="008E770C" w14:paraId="1FE1FC4B" w14:textId="77777777" w:rsidTr="005A10C0">
        <w:trPr>
          <w:trHeight w:val="414"/>
        </w:trPr>
        <w:tc>
          <w:tcPr>
            <w:tcW w:w="2586" w:type="dxa"/>
            <w:vAlign w:val="center"/>
          </w:tcPr>
          <w:p w14:paraId="396F6626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Date Approved:</w:t>
            </w:r>
          </w:p>
        </w:tc>
        <w:tc>
          <w:tcPr>
            <w:tcW w:w="6770" w:type="dxa"/>
            <w:vAlign w:val="center"/>
          </w:tcPr>
          <w:p w14:paraId="01AE899D" w14:textId="2C5F61E9" w:rsidR="00BA5162" w:rsidRPr="00CF592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1 April 2020</w:t>
            </w:r>
          </w:p>
        </w:tc>
      </w:tr>
      <w:tr w:rsidR="00BA5162" w:rsidRPr="008E770C" w14:paraId="37CF90BD" w14:textId="77777777" w:rsidTr="005A10C0">
        <w:trPr>
          <w:trHeight w:val="424"/>
        </w:trPr>
        <w:tc>
          <w:tcPr>
            <w:tcW w:w="2586" w:type="dxa"/>
            <w:vAlign w:val="center"/>
          </w:tcPr>
          <w:p w14:paraId="3B987BD3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Version Number:</w:t>
            </w:r>
          </w:p>
        </w:tc>
        <w:tc>
          <w:tcPr>
            <w:tcW w:w="6770" w:type="dxa"/>
            <w:vAlign w:val="center"/>
          </w:tcPr>
          <w:p w14:paraId="63D32F6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BA5162" w:rsidRPr="008E770C" w14:paraId="51F46BAE" w14:textId="77777777" w:rsidTr="005A10C0">
        <w:trPr>
          <w:trHeight w:val="403"/>
        </w:trPr>
        <w:tc>
          <w:tcPr>
            <w:tcW w:w="2586" w:type="dxa"/>
            <w:vAlign w:val="center"/>
          </w:tcPr>
          <w:p w14:paraId="30F06D37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Status:</w:t>
            </w:r>
          </w:p>
        </w:tc>
        <w:tc>
          <w:tcPr>
            <w:tcW w:w="6770" w:type="dxa"/>
            <w:vAlign w:val="center"/>
          </w:tcPr>
          <w:p w14:paraId="129AA68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</w:tr>
      <w:tr w:rsidR="00BA5162" w:rsidRPr="008E770C" w14:paraId="34EFE697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28D3C0B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Next Revision Due:</w:t>
            </w:r>
          </w:p>
        </w:tc>
        <w:tc>
          <w:tcPr>
            <w:tcW w:w="6770" w:type="dxa"/>
            <w:vAlign w:val="center"/>
          </w:tcPr>
          <w:p w14:paraId="5E95D3EC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April 2021</w:t>
            </w:r>
          </w:p>
        </w:tc>
      </w:tr>
      <w:tr w:rsidR="00BA5162" w:rsidRPr="008E770C" w14:paraId="7CCDF22A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726E113C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Developed by:</w:t>
            </w:r>
          </w:p>
        </w:tc>
        <w:tc>
          <w:tcPr>
            <w:tcW w:w="6770" w:type="dxa"/>
            <w:vAlign w:val="center"/>
          </w:tcPr>
          <w:p w14:paraId="03981799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Paul Couldrey – IG Consultant</w:t>
            </w:r>
          </w:p>
        </w:tc>
      </w:tr>
      <w:tr w:rsidR="00BA5162" w:rsidRPr="008E770C" w14:paraId="742844D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03D02E32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Policy Sponsor:</w:t>
            </w:r>
          </w:p>
        </w:tc>
        <w:tc>
          <w:tcPr>
            <w:tcW w:w="6770" w:type="dxa"/>
            <w:vAlign w:val="center"/>
          </w:tcPr>
          <w:p w14:paraId="6488EE3B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Practice Manager</w:t>
            </w:r>
          </w:p>
        </w:tc>
      </w:tr>
      <w:tr w:rsidR="00BA5162" w:rsidRPr="008E770C" w14:paraId="37194FEE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47E6E705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Target Audience:</w:t>
            </w:r>
          </w:p>
        </w:tc>
        <w:tc>
          <w:tcPr>
            <w:tcW w:w="6770" w:type="dxa"/>
            <w:vAlign w:val="center"/>
          </w:tcPr>
          <w:p w14:paraId="003973BA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  <w:color w:val="000000"/>
              </w:rPr>
              <w:t xml:space="preserve">This policy applies to any person directly employed, contracted, working on behalf of the </w:t>
            </w:r>
            <w:r>
              <w:rPr>
                <w:rFonts w:cs="Calibri"/>
                <w:color w:val="000000"/>
              </w:rPr>
              <w:t>Practice</w:t>
            </w:r>
            <w:r w:rsidRPr="000C77B4">
              <w:rPr>
                <w:rFonts w:cs="Calibri"/>
                <w:color w:val="000000"/>
              </w:rPr>
              <w:t xml:space="preserve"> or volunteering with the </w:t>
            </w:r>
            <w:r>
              <w:rPr>
                <w:rFonts w:cs="Calibri"/>
                <w:color w:val="000000"/>
              </w:rPr>
              <w:t>Practice.</w:t>
            </w:r>
          </w:p>
        </w:tc>
      </w:tr>
      <w:tr w:rsidR="00BA5162" w:rsidRPr="008E770C" w14:paraId="44D2F9A1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11C417D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Associated Documents:</w:t>
            </w:r>
          </w:p>
        </w:tc>
        <w:tc>
          <w:tcPr>
            <w:tcW w:w="6770" w:type="dxa"/>
            <w:vAlign w:val="center"/>
          </w:tcPr>
          <w:p w14:paraId="14095372" w14:textId="77777777" w:rsidR="00BA5162" w:rsidRPr="000C77B4" w:rsidRDefault="00BA5162" w:rsidP="005A10C0">
            <w:pPr>
              <w:rPr>
                <w:rFonts w:cs="Calibri"/>
              </w:rPr>
            </w:pPr>
            <w:r w:rsidRPr="000C77B4">
              <w:rPr>
                <w:rFonts w:cs="Calibri"/>
              </w:rPr>
              <w:t>All Information Governance Policies and the Information Governance Toolkit</w:t>
            </w:r>
            <w:r>
              <w:rPr>
                <w:rFonts w:cs="Calibri"/>
              </w:rPr>
              <w:t>, and Data Security and Protections Toolkit 2019</w:t>
            </w:r>
          </w:p>
        </w:tc>
      </w:tr>
      <w:tr w:rsidR="00BA5162" w:rsidRPr="008E770C" w14:paraId="5B3F21AD" w14:textId="77777777" w:rsidTr="005A10C0">
        <w:trPr>
          <w:trHeight w:val="423"/>
        </w:trPr>
        <w:tc>
          <w:tcPr>
            <w:tcW w:w="2586" w:type="dxa"/>
            <w:vAlign w:val="center"/>
          </w:tcPr>
          <w:p w14:paraId="6CBF7EAF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DS&amp;P Toolkit Standard</w:t>
            </w:r>
          </w:p>
        </w:tc>
        <w:tc>
          <w:tcPr>
            <w:tcW w:w="6770" w:type="dxa"/>
            <w:vAlign w:val="center"/>
          </w:tcPr>
          <w:p w14:paraId="096C00AE" w14:textId="77777777" w:rsidR="00BA5162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  <w:p w14:paraId="0F62C57E" w14:textId="77777777" w:rsidR="00BA5162" w:rsidRPr="000C77B4" w:rsidRDefault="00BA5162" w:rsidP="005A10C0">
            <w:pPr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</w:tr>
    </w:tbl>
    <w:p w14:paraId="1FFBDED0" w14:textId="77777777" w:rsidR="00BA5162" w:rsidRDefault="00BA5162" w:rsidP="00BA5162">
      <w:pPr>
        <w:pStyle w:val="BodyText"/>
        <w:rPr>
          <w:rFonts w:ascii="Times New Roman"/>
          <w:b/>
          <w:sz w:val="34"/>
        </w:rPr>
      </w:pPr>
    </w:p>
    <w:p w14:paraId="1207174F" w14:textId="77777777" w:rsidR="00366D33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lastRenderedPageBreak/>
        <w:t>General Principles</w:t>
      </w:r>
    </w:p>
    <w:p w14:paraId="3515E613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>The General Data Protection Regulation (GDPR) protects personal information held by organisations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on computer and relevant filing systems. It enforces a set of standards for the processing of such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information. In general terms it provides that all data shall be used for specific purposes only and not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used or disclosed in any way incompatible with these purposes.</w:t>
      </w:r>
    </w:p>
    <w:p w14:paraId="24283F78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3717ACE5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In the course of its activities 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will collect, store and process personal data, including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 of all telephone calls, and it recognises that the correct and lawful treatment of this data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maintain confidence in the organisation and will provide for successful business operations.</w:t>
      </w:r>
    </w:p>
    <w:p w14:paraId="22509FEA" w14:textId="77777777" w:rsidR="00363262" w:rsidRDefault="00363262" w:rsidP="00363262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14:paraId="0A139BDE" w14:textId="77777777" w:rsidR="00363262" w:rsidRPr="00363262" w:rsidRDefault="00363262" w:rsidP="00363262">
      <w:pPr>
        <w:pStyle w:val="ListParagraph"/>
        <w:spacing w:after="0"/>
        <w:ind w:left="360"/>
        <w:jc w:val="both"/>
      </w:pPr>
      <w:r w:rsidRPr="00363262">
        <w:rPr>
          <w:rFonts w:ascii="Calibri" w:hAnsi="Calibri" w:cs="Calibri"/>
        </w:rPr>
        <w:t xml:space="preserve">The </w:t>
      </w:r>
      <w:r w:rsidR="00A16053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is registered with the Information Commissioner for all necessary activities under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GDPR.</w:t>
      </w:r>
    </w:p>
    <w:p w14:paraId="2D4F4E8B" w14:textId="77777777" w:rsidR="0002234A" w:rsidRPr="0002234A" w:rsidRDefault="0002234A" w:rsidP="0002234A">
      <w:pPr>
        <w:pStyle w:val="ListParagraph"/>
        <w:spacing w:after="0"/>
        <w:ind w:left="360"/>
        <w:jc w:val="both"/>
      </w:pPr>
    </w:p>
    <w:p w14:paraId="5684FB7E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Call Recording Overview</w:t>
      </w:r>
    </w:p>
    <w:p w14:paraId="46B0F82D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</w:p>
    <w:p w14:paraId="0E2DA34D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  <w:r w:rsidRPr="00363262">
        <w:rPr>
          <w:rFonts w:cs="Calibri-Bold"/>
          <w:b/>
          <w:bCs/>
        </w:rPr>
        <w:t>Purposes of call recording</w:t>
      </w:r>
    </w:p>
    <w:p w14:paraId="07DE895B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  <w:r w:rsidRPr="00363262">
        <w:rPr>
          <w:rFonts w:cs="Calibri"/>
        </w:rPr>
        <w:t>The purpose of call recording is to provide an exact record of the call which can:</w:t>
      </w:r>
    </w:p>
    <w:p w14:paraId="7F482D5D" w14:textId="77777777" w:rsidR="00363262" w:rsidRDefault="000A24B9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Protect the interests of both parties</w:t>
      </w:r>
      <w:r w:rsidR="00363262" w:rsidRPr="00363262">
        <w:rPr>
          <w:rFonts w:cs="Calibri"/>
        </w:rPr>
        <w:t>;</w:t>
      </w:r>
    </w:p>
    <w:p w14:paraId="0F0149AA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improve Practice</w:t>
      </w:r>
      <w:r w:rsidR="00363262" w:rsidRPr="00363262">
        <w:rPr>
          <w:rFonts w:cs="Calibri"/>
        </w:rPr>
        <w:t xml:space="preserve"> performance</w:t>
      </w:r>
      <w:r w:rsidR="00C81D03">
        <w:rPr>
          <w:rFonts w:cs="Calibri"/>
        </w:rPr>
        <w:t xml:space="preserve"> and best practice</w:t>
      </w:r>
      <w:r w:rsidR="00363262" w:rsidRPr="00363262">
        <w:rPr>
          <w:rFonts w:cs="Calibri"/>
        </w:rPr>
        <w:t>;</w:t>
      </w:r>
    </w:p>
    <w:p w14:paraId="3F73C26B" w14:textId="77777777" w:rsidR="00363262" w:rsidRDefault="0099235F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Help protect Practice</w:t>
      </w:r>
      <w:r w:rsidR="00363262" w:rsidRPr="00363262">
        <w:rPr>
          <w:rFonts w:cs="Calibri"/>
        </w:rPr>
        <w:t xml:space="preserve"> staff from abusive or nuisance calls;</w:t>
      </w:r>
    </w:p>
    <w:p w14:paraId="56F65D89" w14:textId="77777777" w:rsid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 xml:space="preserve">Establish the facts in the event of a complaint either by a </w:t>
      </w:r>
      <w:r w:rsidR="0099235F">
        <w:rPr>
          <w:rFonts w:cs="Calibri"/>
        </w:rPr>
        <w:t xml:space="preserve">patient </w:t>
      </w:r>
      <w:r w:rsidRPr="00363262">
        <w:rPr>
          <w:rFonts w:cs="Calibri"/>
        </w:rPr>
        <w:t>or a member of staff and so</w:t>
      </w:r>
      <w:r>
        <w:rPr>
          <w:rFonts w:cs="Calibri"/>
        </w:rPr>
        <w:t xml:space="preserve"> </w:t>
      </w:r>
      <w:r w:rsidRPr="00363262">
        <w:rPr>
          <w:rFonts w:cs="Calibri"/>
        </w:rPr>
        <w:t>assist in resolving it;</w:t>
      </w:r>
    </w:p>
    <w:p w14:paraId="446F225E" w14:textId="77777777" w:rsidR="00363262" w:rsidRDefault="00C81D03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Establish the facts and assist in the resolution of any medico-legal claims made against the practice or it clinicians</w:t>
      </w:r>
      <w:r w:rsidR="0099235F">
        <w:rPr>
          <w:rFonts w:cs="Calibri"/>
        </w:rPr>
        <w:t>;</w:t>
      </w:r>
    </w:p>
    <w:p w14:paraId="76864291" w14:textId="77777777" w:rsidR="00363262" w:rsidRPr="00363262" w:rsidRDefault="00363262" w:rsidP="0036326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>A call recording may also be used as evidence in the event that an employee’s telephone conduct</w:t>
      </w:r>
      <w:r>
        <w:rPr>
          <w:rFonts w:cs="Calibri"/>
        </w:rPr>
        <w:t xml:space="preserve"> </w:t>
      </w:r>
      <w:r w:rsidRPr="00363262">
        <w:rPr>
          <w:rFonts w:cs="Calibri"/>
        </w:rPr>
        <w:t>is deemed unacceptable. In this situation the recording will be made available to the employee’s</w:t>
      </w:r>
      <w:r>
        <w:rPr>
          <w:rFonts w:cs="Calibri"/>
        </w:rPr>
        <w:t xml:space="preserve"> </w:t>
      </w:r>
      <w:r w:rsidRPr="00363262">
        <w:rPr>
          <w:rFonts w:cs="Calibri"/>
        </w:rPr>
        <w:t xml:space="preserve">manager, to be investigated as per the </w:t>
      </w:r>
      <w:r w:rsidR="0099235F">
        <w:rPr>
          <w:rFonts w:cs="Calibri"/>
        </w:rPr>
        <w:t>Practice Disciplinary Policy</w:t>
      </w:r>
    </w:p>
    <w:p w14:paraId="17B4AD63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96C7A6C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 xml:space="preserve">The telephone call recording system in operation will record incoming and outgoing telephone calls and recordings may be used to investigate compliance with the </w:t>
      </w:r>
      <w:r w:rsidR="00200D60" w:rsidRPr="00200D60">
        <w:rPr>
          <w:rFonts w:cs="Calibri"/>
        </w:rPr>
        <w:t>Practice’s policies and procedures</w:t>
      </w:r>
      <w:r w:rsidRPr="00200D60">
        <w:rPr>
          <w:rFonts w:cs="Calibri"/>
        </w:rPr>
        <w:t xml:space="preserve">, to provide further training, to support the investigation of complaints, to ensure </w:t>
      </w:r>
      <w:r w:rsidR="00200D60" w:rsidRPr="00200D60">
        <w:rPr>
          <w:rFonts w:cs="Calibri"/>
        </w:rPr>
        <w:t>the Practice</w:t>
      </w:r>
      <w:r w:rsidRPr="00200D60">
        <w:rPr>
          <w:rFonts w:cs="Calibri"/>
        </w:rPr>
        <w:t xml:space="preserve"> complies with regulatory procedures and to provide evidence for any regulatory investigation.</w:t>
      </w:r>
    </w:p>
    <w:p w14:paraId="21A13157" w14:textId="77777777" w:rsidR="00363262" w:rsidRPr="00200D60" w:rsidRDefault="00363262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14:paraId="3FEEA19C" w14:textId="587C84F0" w:rsidR="00363262" w:rsidRDefault="00BC5D23" w:rsidP="00363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>The Practice</w:t>
      </w:r>
      <w:r w:rsidR="00363262" w:rsidRPr="00200D60">
        <w:rPr>
          <w:rFonts w:cs="Calibri"/>
        </w:rPr>
        <w:t xml:space="preserve"> will record telephone conversations from its central telephone system. All call recordings are</w:t>
      </w:r>
      <w:r w:rsidR="00200D60" w:rsidRPr="00200D60">
        <w:rPr>
          <w:rFonts w:cs="Calibri"/>
        </w:rPr>
        <w:t xml:space="preserve"> encrypted and</w:t>
      </w:r>
      <w:r w:rsidR="00363262" w:rsidRPr="00200D60">
        <w:rPr>
          <w:rFonts w:cs="Calibri"/>
        </w:rPr>
        <w:t xml:space="preserve"> stored on </w:t>
      </w:r>
      <w:r w:rsidR="00200D60" w:rsidRPr="00200D60">
        <w:rPr>
          <w:rFonts w:cs="Calibri"/>
        </w:rPr>
        <w:t>a secure</w:t>
      </w:r>
      <w:r w:rsidR="00363262" w:rsidRPr="00200D60">
        <w:rPr>
          <w:rFonts w:cs="Calibri"/>
        </w:rPr>
        <w:t xml:space="preserve"> server </w:t>
      </w:r>
      <w:r w:rsidR="00200D60" w:rsidRPr="00200D60">
        <w:rPr>
          <w:rFonts w:cs="Calibri"/>
        </w:rPr>
        <w:t>at the system provider’s headquarters.</w:t>
      </w:r>
    </w:p>
    <w:p w14:paraId="40BAB0B1" w14:textId="77777777" w:rsidR="0002234A" w:rsidRPr="0002234A" w:rsidRDefault="0002234A" w:rsidP="00385F62">
      <w:pPr>
        <w:spacing w:after="0"/>
        <w:jc w:val="both"/>
      </w:pPr>
    </w:p>
    <w:p w14:paraId="55195A08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Communicating the Call Recording System</w:t>
      </w:r>
    </w:p>
    <w:p w14:paraId="489FB5AE" w14:textId="77777777" w:rsidR="00363262" w:rsidRDefault="00BC5D23" w:rsidP="00363262">
      <w:pPr>
        <w:pStyle w:val="ListParagraph"/>
        <w:spacing w:after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Practice</w:t>
      </w:r>
      <w:r w:rsid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>inform the caller that their call is being monitored/recorded for the reasons stated above so that they have the opportunity to consent by continuing with the call or hanging up. This will be communicated to patients by:</w:t>
      </w:r>
    </w:p>
    <w:p w14:paraId="3209A6B5" w14:textId="77777777" w:rsidR="00363262" w:rsidRPr="00363262" w:rsidRDefault="00363262" w:rsidP="00363262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 xml:space="preserve">Publishing </w:t>
      </w:r>
      <w:r w:rsidR="00226A45">
        <w:rPr>
          <w:rFonts w:ascii="Calibri" w:hAnsi="Calibri" w:cs="Calibri"/>
          <w:color w:val="000000"/>
        </w:rPr>
        <w:t xml:space="preserve">a summary of </w:t>
      </w:r>
      <w:r>
        <w:rPr>
          <w:rFonts w:ascii="Calibri" w:hAnsi="Calibri" w:cs="Calibri"/>
          <w:color w:val="000000"/>
        </w:rPr>
        <w:t>this policy</w:t>
      </w:r>
      <w:r w:rsidR="00226A45">
        <w:rPr>
          <w:rFonts w:ascii="Calibri" w:hAnsi="Calibri" w:cs="Calibri"/>
          <w:color w:val="000000"/>
        </w:rPr>
        <w:t xml:space="preserve"> on the Practice website</w:t>
      </w:r>
    </w:p>
    <w:p w14:paraId="374D4712" w14:textId="77777777" w:rsidR="00363262" w:rsidRPr="00363262" w:rsidRDefault="00226A45" w:rsidP="00363262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>Informing all patients</w:t>
      </w:r>
      <w:r w:rsidR="00363262" w:rsidRPr="00363262">
        <w:rPr>
          <w:rFonts w:ascii="Calibri" w:hAnsi="Calibri" w:cs="Calibri"/>
          <w:color w:val="000000"/>
        </w:rPr>
        <w:t xml:space="preserve"> in the first instance via a recorded </w:t>
      </w:r>
      <w:r w:rsidR="00471B68">
        <w:rPr>
          <w:rFonts w:ascii="Calibri" w:hAnsi="Calibri" w:cs="Calibri"/>
          <w:color w:val="000000"/>
        </w:rPr>
        <w:t>announcement for i</w:t>
      </w:r>
      <w:r>
        <w:rPr>
          <w:rFonts w:ascii="Calibri" w:hAnsi="Calibri" w:cs="Calibri"/>
          <w:color w:val="000000"/>
        </w:rPr>
        <w:t>ncoming calls</w:t>
      </w:r>
    </w:p>
    <w:p w14:paraId="2AAC44CC" w14:textId="77777777" w:rsidR="0002234A" w:rsidRPr="00363262" w:rsidRDefault="00BC5D23" w:rsidP="00363262">
      <w:pPr>
        <w:spacing w:after="0"/>
        <w:ind w:left="426"/>
        <w:jc w:val="both"/>
      </w:pPr>
      <w:r>
        <w:rPr>
          <w:rFonts w:ascii="Calibri" w:hAnsi="Calibri" w:cs="Calibri"/>
          <w:color w:val="000000"/>
        </w:rPr>
        <w:lastRenderedPageBreak/>
        <w:t>For o</w:t>
      </w:r>
      <w:r w:rsidR="00363262" w:rsidRPr="00363262">
        <w:rPr>
          <w:rFonts w:ascii="Calibri" w:hAnsi="Calibri" w:cs="Calibri"/>
          <w:color w:val="000000"/>
        </w:rPr>
        <w:t>utbound calls</w:t>
      </w:r>
      <w:r w:rsidR="00226A45">
        <w:rPr>
          <w:rFonts w:ascii="Calibri" w:hAnsi="Calibri" w:cs="Calibri"/>
          <w:color w:val="000000"/>
        </w:rPr>
        <w:t>, including telephone consultations,</w:t>
      </w:r>
      <w:r w:rsidR="00363262" w:rsidRPr="00363262">
        <w:rPr>
          <w:rFonts w:ascii="Calibri" w:hAnsi="Calibri" w:cs="Calibri"/>
          <w:color w:val="000000"/>
        </w:rPr>
        <w:t xml:space="preserve"> where no automated announcement exists</w:t>
      </w:r>
      <w:r>
        <w:rPr>
          <w:rFonts w:ascii="Calibri" w:hAnsi="Calibri" w:cs="Calibri"/>
          <w:color w:val="000000"/>
        </w:rPr>
        <w:t>,</w:t>
      </w:r>
      <w:r w:rsidR="00363262" w:rsidRPr="00363262"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>caller</w:t>
      </w:r>
      <w:r w:rsidR="00363262" w:rsidRP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>inform the patient that their call is being</w:t>
      </w:r>
      <w:r w:rsidR="000A24B9">
        <w:rPr>
          <w:rFonts w:ascii="Calibri" w:hAnsi="Calibri" w:cs="Calibri"/>
          <w:color w:val="000000"/>
        </w:rPr>
        <w:t xml:space="preserve"> recorded and the reasons for such</w:t>
      </w:r>
      <w:r w:rsidR="00363262" w:rsidRPr="00363262">
        <w:rPr>
          <w:rFonts w:ascii="Calibri" w:hAnsi="Calibri" w:cs="Calibri"/>
          <w:color w:val="000000"/>
        </w:rPr>
        <w:t>.</w:t>
      </w:r>
    </w:p>
    <w:p w14:paraId="2DD815FC" w14:textId="77777777" w:rsidR="00363262" w:rsidRP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D03026" w14:textId="77777777" w:rsidR="0002234A" w:rsidRDefault="0002234A" w:rsidP="0002234A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Procedures for managing and releasing call recordings</w:t>
      </w:r>
    </w:p>
    <w:p w14:paraId="2ED40636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ascii="Calibri" w:hAnsi="Calibri" w:cs="Calibri"/>
        </w:rPr>
        <w:t xml:space="preserve">The recordings shall be stored securely, with access to the recordings controlled and managed by </w:t>
      </w:r>
      <w:r w:rsidRPr="00363262">
        <w:rPr>
          <w:rFonts w:ascii="Calibri" w:hAnsi="Calibri" w:cs="Calibri"/>
        </w:rPr>
        <w:t xml:space="preserve">the Data Controller or any other persons authorised </w:t>
      </w:r>
      <w:r>
        <w:rPr>
          <w:rFonts w:ascii="Calibri" w:hAnsi="Calibri" w:cs="Calibri"/>
        </w:rPr>
        <w:t>to do so by the Data Controller</w:t>
      </w:r>
    </w:p>
    <w:p w14:paraId="16FF0862" w14:textId="0B9FE7A6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Access to the recordings is only allowed to satisfy a clearly defined business need and reasons for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requesting access must be formally authorised only by a relevant </w:t>
      </w:r>
      <w:r w:rsidR="00512AB7">
        <w:rPr>
          <w:rFonts w:ascii="Calibri" w:hAnsi="Calibri" w:cs="Calibri"/>
        </w:rPr>
        <w:t>Partner or Manager.</w:t>
      </w:r>
      <w:r w:rsidRPr="00363262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requests for call recordings should include the following:</w:t>
      </w:r>
      <w:r w:rsidR="00385F62">
        <w:rPr>
          <w:rFonts w:ascii="Calibri" w:hAnsi="Calibri" w:cs="Calibri"/>
        </w:rPr>
        <w:t xml:space="preserve"> </w:t>
      </w:r>
      <w:r w:rsidR="00385F62" w:rsidRPr="00385F62">
        <w:rPr>
          <w:rFonts w:ascii="Calibri" w:hAnsi="Calibri" w:cs="Calibri"/>
          <w:u w:val="single"/>
        </w:rPr>
        <w:t>See Appendix A</w:t>
      </w:r>
    </w:p>
    <w:p w14:paraId="50F14502" w14:textId="77777777" w:rsidR="00512AB7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The valid reason for the request</w:t>
      </w:r>
    </w:p>
    <w:p w14:paraId="52F13A69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Dat</w:t>
      </w:r>
      <w:r>
        <w:rPr>
          <w:rFonts w:ascii="Calibri" w:hAnsi="Calibri" w:cs="Calibri"/>
        </w:rPr>
        <w:t>e and time of the call if known</w:t>
      </w:r>
    </w:p>
    <w:p w14:paraId="0B5AC270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Telephone extensio</w:t>
      </w:r>
      <w:r>
        <w:rPr>
          <w:rFonts w:ascii="Calibri" w:hAnsi="Calibri" w:cs="Calibri"/>
        </w:rPr>
        <w:t>n used to make/receive the call</w:t>
      </w:r>
    </w:p>
    <w:p w14:paraId="33E1F291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Ex</w:t>
      </w:r>
      <w:r>
        <w:rPr>
          <w:rFonts w:ascii="Calibri" w:hAnsi="Calibri" w:cs="Calibri"/>
        </w:rPr>
        <w:t>ternal number involved if known</w:t>
      </w:r>
    </w:p>
    <w:p w14:paraId="7E238122" w14:textId="77777777" w:rsid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Where possible, the names of al</w:t>
      </w:r>
      <w:r>
        <w:rPr>
          <w:rFonts w:ascii="Calibri" w:hAnsi="Calibri" w:cs="Calibri"/>
        </w:rPr>
        <w:t>l parties to the telephone call</w:t>
      </w:r>
    </w:p>
    <w:p w14:paraId="331DFB1A" w14:textId="77777777" w:rsidR="00363262" w:rsidRPr="00363262" w:rsidRDefault="00363262" w:rsidP="0036326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Any other inform</w:t>
      </w:r>
      <w:r>
        <w:rPr>
          <w:rFonts w:ascii="Calibri" w:hAnsi="Calibri" w:cs="Calibri"/>
        </w:rPr>
        <w:t>ation on the nature of the call</w:t>
      </w:r>
    </w:p>
    <w:p w14:paraId="2036D0C4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browsing of recordings for no valid reason is not permitted</w:t>
      </w:r>
    </w:p>
    <w:p w14:paraId="71F3AB25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The GDPR allows persons access to information that we hold about them. This includes recorded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telephone calls. Therefore, the recordings will be stored in such a way to enable the Data Controller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to retrieve information relating to one or more in</w:t>
      </w:r>
      <w:r>
        <w:rPr>
          <w:rFonts w:ascii="Calibri" w:hAnsi="Calibri" w:cs="Calibri"/>
        </w:rPr>
        <w:t>dividuals as easily as possible</w:t>
      </w:r>
    </w:p>
    <w:p w14:paraId="2BF99045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Requests for copies of telephone conversations made as Subject Access Requests under the GDPR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must be notified in writing to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immediately and, subject to assessment, he/she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request the call recording and arrange for the individual concerned to have access to hear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</w:t>
      </w:r>
      <w:r>
        <w:rPr>
          <w:rFonts w:ascii="Calibri" w:hAnsi="Calibri" w:cs="Calibri"/>
        </w:rPr>
        <w:t>ng</w:t>
      </w:r>
    </w:p>
    <w:p w14:paraId="20207B37" w14:textId="77777777" w:rsidR="00363262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In the case of a request from an external body in connection with the detection or prevention of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crime e.g. the Police, the request should be forwarded to the Data Controller who will complete the</w:t>
      </w:r>
      <w:r>
        <w:rPr>
          <w:rFonts w:ascii="Calibri" w:hAnsi="Calibri" w:cs="Calibri"/>
        </w:rPr>
        <w:t xml:space="preserve"> request for a call recording</w:t>
      </w:r>
    </w:p>
    <w:p w14:paraId="19239FC9" w14:textId="77777777" w:rsidR="00366D33" w:rsidRPr="00363262" w:rsidRDefault="00363262" w:rsidP="00363262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Requests for copies of telephone conversations as part of staff disciplinary processes will only be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released with the written agreement of the Data Controller, or any other person authorised by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Data Controller, who will consult with the Data Controller before approval is</w:t>
      </w:r>
      <w:r>
        <w:rPr>
          <w:rFonts w:ascii="Calibri" w:hAnsi="Calibri" w:cs="Calibri"/>
        </w:rPr>
        <w:t xml:space="preserve"> granted</w:t>
      </w:r>
    </w:p>
    <w:p w14:paraId="06B59B58" w14:textId="77777777" w:rsidR="00363262" w:rsidRPr="00363262" w:rsidRDefault="00363262" w:rsidP="0036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Recordings of calls will be encrypted and stored electronically in a secure environment. Call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recordings will periodically be archived, in line with electronic and paper file archiving time scales, to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externa</w:t>
      </w:r>
      <w:r>
        <w:rPr>
          <w:rFonts w:ascii="Calibri" w:hAnsi="Calibri" w:cs="Calibri"/>
        </w:rPr>
        <w:t>l hard drives</w:t>
      </w:r>
    </w:p>
    <w:p w14:paraId="001530BA" w14:textId="77777777" w:rsidR="00363262" w:rsidRDefault="00512AB7" w:rsidP="0036326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Call</w:t>
      </w:r>
      <w:r w:rsidR="00363262" w:rsidRPr="00363262">
        <w:rPr>
          <w:rFonts w:ascii="Calibri" w:hAnsi="Calibri" w:cs="Calibri"/>
        </w:rPr>
        <w:t xml:space="preserve"> recording</w:t>
      </w:r>
      <w:r w:rsidR="00363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471B68">
        <w:rPr>
          <w:rFonts w:ascii="Calibri" w:hAnsi="Calibri" w:cs="Calibri"/>
        </w:rPr>
        <w:t xml:space="preserve"> </w:t>
      </w:r>
      <w:r w:rsidR="00574F99">
        <w:rPr>
          <w:rFonts w:ascii="Calibri" w:hAnsi="Calibri" w:cs="Calibri"/>
        </w:rPr>
        <w:t>265</w:t>
      </w:r>
      <w:r w:rsidR="00363262" w:rsidRPr="00363262">
        <w:rPr>
          <w:rFonts w:ascii="Calibri" w:hAnsi="Calibri" w:cs="Calibri"/>
        </w:rPr>
        <w:t>bit encrypted and provide secure user password protected logon access control. Recordings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>can be quickly located using multiple search criteria to ensure GDPR requirements for Right to</w:t>
      </w:r>
      <w:r w:rsidR="00363262">
        <w:rPr>
          <w:rFonts w:ascii="Calibri" w:hAnsi="Calibri" w:cs="Calibri"/>
        </w:rPr>
        <w:t xml:space="preserve"> </w:t>
      </w:r>
      <w:r w:rsidR="00363262" w:rsidRPr="00363262">
        <w:rPr>
          <w:rFonts w:ascii="Calibri" w:hAnsi="Calibri" w:cs="Calibri"/>
        </w:rPr>
        <w:t>Access, Right to be Forgotten and Data P</w:t>
      </w:r>
      <w:r w:rsidR="00363262">
        <w:rPr>
          <w:rFonts w:ascii="Calibri" w:hAnsi="Calibri" w:cs="Calibri"/>
        </w:rPr>
        <w:t>ortability can be complied with</w:t>
      </w:r>
    </w:p>
    <w:p w14:paraId="47FAF40F" w14:textId="77777777" w:rsidR="00363262" w:rsidRPr="00363262" w:rsidRDefault="00363262" w:rsidP="0036326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0171CEE7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>Infringement of this</w:t>
      </w:r>
      <w:r w:rsidR="00512AB7">
        <w:rPr>
          <w:rFonts w:ascii="Calibri" w:hAnsi="Calibri" w:cs="Calibri"/>
        </w:rPr>
        <w:t xml:space="preserve"> Policy could expose the Practice</w:t>
      </w:r>
      <w:r w:rsidRPr="00363262">
        <w:rPr>
          <w:rFonts w:ascii="Calibri" w:hAnsi="Calibri" w:cs="Calibri"/>
        </w:rPr>
        <w:t xml:space="preserve"> to data breaches and subsequent fines 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substantial compensation.</w:t>
      </w:r>
    </w:p>
    <w:p w14:paraId="061B20CE" w14:textId="77777777" w:rsidR="00363262" w:rsidRDefault="00363262" w:rsidP="0036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C8D801" w14:textId="180BAF41" w:rsidR="00385F62" w:rsidRPr="00226A45" w:rsidRDefault="00363262" w:rsidP="00C51E1B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Any infringement of this Policy is considered by the </w:t>
      </w:r>
      <w:r w:rsidR="00512AB7">
        <w:rPr>
          <w:rFonts w:ascii="Calibri" w:hAnsi="Calibri" w:cs="Calibri"/>
        </w:rPr>
        <w:t>Practice</w:t>
      </w:r>
      <w:r w:rsidRPr="00363262">
        <w:rPr>
          <w:rFonts w:ascii="Calibri" w:hAnsi="Calibri" w:cs="Calibri"/>
        </w:rPr>
        <w:t xml:space="preserve"> to be a serious offence and may result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 disciplinary action. In the event that any member of staff feels he/she has accidentally breached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the above policy will be required to inform their line manager immediately.</w:t>
      </w:r>
      <w:bookmarkStart w:id="0" w:name="_GoBack"/>
      <w:bookmarkEnd w:id="0"/>
    </w:p>
    <w:sectPr w:rsidR="00385F62" w:rsidRPr="0022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884D" w14:textId="77777777" w:rsidR="00B22D6F" w:rsidRDefault="00B22D6F" w:rsidP="0002234A">
      <w:pPr>
        <w:spacing w:after="0" w:line="240" w:lineRule="auto"/>
      </w:pPr>
      <w:r>
        <w:separator/>
      </w:r>
    </w:p>
  </w:endnote>
  <w:endnote w:type="continuationSeparator" w:id="0">
    <w:p w14:paraId="1B5B4D6C" w14:textId="77777777" w:rsidR="00B22D6F" w:rsidRDefault="00B22D6F" w:rsidP="0002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3E41" w14:textId="77777777" w:rsidR="00B22D6F" w:rsidRDefault="00B22D6F" w:rsidP="0002234A">
      <w:pPr>
        <w:spacing w:after="0" w:line="240" w:lineRule="auto"/>
      </w:pPr>
      <w:r>
        <w:separator/>
      </w:r>
    </w:p>
  </w:footnote>
  <w:footnote w:type="continuationSeparator" w:id="0">
    <w:p w14:paraId="6A0F024C" w14:textId="77777777" w:rsidR="00B22D6F" w:rsidRDefault="00B22D6F" w:rsidP="0002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0D"/>
    <w:multiLevelType w:val="hybridMultilevel"/>
    <w:tmpl w:val="DCE243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77208"/>
    <w:multiLevelType w:val="hybridMultilevel"/>
    <w:tmpl w:val="E95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6F9"/>
    <w:multiLevelType w:val="hybridMultilevel"/>
    <w:tmpl w:val="E0F4AA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39719C"/>
    <w:multiLevelType w:val="multilevel"/>
    <w:tmpl w:val="645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F61FDB"/>
    <w:multiLevelType w:val="hybridMultilevel"/>
    <w:tmpl w:val="758E626A"/>
    <w:lvl w:ilvl="0" w:tplc="1C00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E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D377A9"/>
    <w:multiLevelType w:val="hybridMultilevel"/>
    <w:tmpl w:val="B45CC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B0BC5"/>
    <w:multiLevelType w:val="hybridMultilevel"/>
    <w:tmpl w:val="5CC20AA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9B31F25"/>
    <w:multiLevelType w:val="hybridMultilevel"/>
    <w:tmpl w:val="312A9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0785A"/>
    <w:multiLevelType w:val="hybridMultilevel"/>
    <w:tmpl w:val="DDE2C26A"/>
    <w:lvl w:ilvl="0" w:tplc="E3D4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E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6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6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C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370BE"/>
    <w:multiLevelType w:val="hybridMultilevel"/>
    <w:tmpl w:val="F0E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856BF"/>
    <w:multiLevelType w:val="hybridMultilevel"/>
    <w:tmpl w:val="330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A7856"/>
    <w:multiLevelType w:val="hybridMultilevel"/>
    <w:tmpl w:val="54F0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F3A55"/>
    <w:multiLevelType w:val="hybridMultilevel"/>
    <w:tmpl w:val="02A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239EF"/>
    <w:multiLevelType w:val="hybridMultilevel"/>
    <w:tmpl w:val="AA0279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E772B"/>
    <w:multiLevelType w:val="hybridMultilevel"/>
    <w:tmpl w:val="14101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B4373B"/>
    <w:multiLevelType w:val="hybridMultilevel"/>
    <w:tmpl w:val="5492D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33E3A"/>
    <w:multiLevelType w:val="hybridMultilevel"/>
    <w:tmpl w:val="D2E64D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B04AA"/>
    <w:multiLevelType w:val="multilevel"/>
    <w:tmpl w:val="6102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A"/>
    <w:rsid w:val="0002164C"/>
    <w:rsid w:val="0002234A"/>
    <w:rsid w:val="00031DE3"/>
    <w:rsid w:val="00036EC6"/>
    <w:rsid w:val="00053EAF"/>
    <w:rsid w:val="00077F98"/>
    <w:rsid w:val="00085AEA"/>
    <w:rsid w:val="000A24B9"/>
    <w:rsid w:val="000C5530"/>
    <w:rsid w:val="000C5BDB"/>
    <w:rsid w:val="00127C8F"/>
    <w:rsid w:val="0017593B"/>
    <w:rsid w:val="001B2A12"/>
    <w:rsid w:val="001C4B42"/>
    <w:rsid w:val="001E536D"/>
    <w:rsid w:val="00200D60"/>
    <w:rsid w:val="00226A45"/>
    <w:rsid w:val="002367ED"/>
    <w:rsid w:val="00260453"/>
    <w:rsid w:val="00261E6E"/>
    <w:rsid w:val="002C5813"/>
    <w:rsid w:val="00302EB6"/>
    <w:rsid w:val="00321B5B"/>
    <w:rsid w:val="00363262"/>
    <w:rsid w:val="00366D33"/>
    <w:rsid w:val="00385C19"/>
    <w:rsid w:val="00385F62"/>
    <w:rsid w:val="003978DA"/>
    <w:rsid w:val="003A40BA"/>
    <w:rsid w:val="003C0CBE"/>
    <w:rsid w:val="003E0BC6"/>
    <w:rsid w:val="004713E0"/>
    <w:rsid w:val="00471B68"/>
    <w:rsid w:val="004A4B0C"/>
    <w:rsid w:val="00512AB7"/>
    <w:rsid w:val="00574F99"/>
    <w:rsid w:val="006046C8"/>
    <w:rsid w:val="006200B5"/>
    <w:rsid w:val="006966CB"/>
    <w:rsid w:val="00702E1B"/>
    <w:rsid w:val="00713762"/>
    <w:rsid w:val="0072365B"/>
    <w:rsid w:val="00726663"/>
    <w:rsid w:val="007311BD"/>
    <w:rsid w:val="007379A9"/>
    <w:rsid w:val="007742D3"/>
    <w:rsid w:val="007769B5"/>
    <w:rsid w:val="007D48CE"/>
    <w:rsid w:val="007E7DE9"/>
    <w:rsid w:val="007F3274"/>
    <w:rsid w:val="008157CD"/>
    <w:rsid w:val="00837AB3"/>
    <w:rsid w:val="00897761"/>
    <w:rsid w:val="008E0154"/>
    <w:rsid w:val="0090515F"/>
    <w:rsid w:val="00990578"/>
    <w:rsid w:val="0099235F"/>
    <w:rsid w:val="009A5F37"/>
    <w:rsid w:val="009B2248"/>
    <w:rsid w:val="009E5578"/>
    <w:rsid w:val="00A16053"/>
    <w:rsid w:val="00A21F46"/>
    <w:rsid w:val="00A97473"/>
    <w:rsid w:val="00AF4273"/>
    <w:rsid w:val="00B10258"/>
    <w:rsid w:val="00B22D6F"/>
    <w:rsid w:val="00B41399"/>
    <w:rsid w:val="00BA5162"/>
    <w:rsid w:val="00BB1919"/>
    <w:rsid w:val="00BB3065"/>
    <w:rsid w:val="00BC2322"/>
    <w:rsid w:val="00BC5D23"/>
    <w:rsid w:val="00C12988"/>
    <w:rsid w:val="00C25B22"/>
    <w:rsid w:val="00C423BD"/>
    <w:rsid w:val="00C51E1B"/>
    <w:rsid w:val="00C7015F"/>
    <w:rsid w:val="00C81D03"/>
    <w:rsid w:val="00CD23CE"/>
    <w:rsid w:val="00D02B0D"/>
    <w:rsid w:val="00D17839"/>
    <w:rsid w:val="00D236EB"/>
    <w:rsid w:val="00D56DA3"/>
    <w:rsid w:val="00DE7B61"/>
    <w:rsid w:val="00DF32FC"/>
    <w:rsid w:val="00E044EF"/>
    <w:rsid w:val="00E616F8"/>
    <w:rsid w:val="00E96614"/>
    <w:rsid w:val="00EB3C8F"/>
    <w:rsid w:val="00EC450B"/>
    <w:rsid w:val="00F02629"/>
    <w:rsid w:val="00F550DA"/>
    <w:rsid w:val="00F641FF"/>
    <w:rsid w:val="00FA489E"/>
    <w:rsid w:val="00FB0303"/>
    <w:rsid w:val="00FB0912"/>
    <w:rsid w:val="00FB3898"/>
    <w:rsid w:val="00FB58F4"/>
    <w:rsid w:val="00FE3C86"/>
    <w:rsid w:val="00FF21D7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80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4A"/>
  </w:style>
  <w:style w:type="paragraph" w:styleId="Footer">
    <w:name w:val="footer"/>
    <w:basedOn w:val="Normal"/>
    <w:link w:val="Foot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4A"/>
  </w:style>
  <w:style w:type="character" w:styleId="Hyperlink">
    <w:name w:val="Hyperlink"/>
    <w:basedOn w:val="DefaultParagraphFont"/>
    <w:uiPriority w:val="99"/>
    <w:unhideWhenUsed/>
    <w:rsid w:val="003632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162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A51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4A"/>
  </w:style>
  <w:style w:type="paragraph" w:styleId="Footer">
    <w:name w:val="footer"/>
    <w:basedOn w:val="Normal"/>
    <w:link w:val="Foot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4A"/>
  </w:style>
  <w:style w:type="character" w:styleId="Hyperlink">
    <w:name w:val="Hyperlink"/>
    <w:basedOn w:val="DefaultParagraphFont"/>
    <w:uiPriority w:val="99"/>
    <w:unhideWhenUsed/>
    <w:rsid w:val="003632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5162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A51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833">
                  <w:marLeft w:val="600"/>
                  <w:marRight w:val="6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776">
                      <w:marLeft w:val="0"/>
                      <w:marRight w:val="0"/>
                      <w:marTop w:val="0"/>
                      <w:marBottom w:val="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115B-EA8B-4CF2-BB1E-8A33B634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CCG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parckar</cp:lastModifiedBy>
  <cp:revision>3</cp:revision>
  <dcterms:created xsi:type="dcterms:W3CDTF">2020-07-01T11:23:00Z</dcterms:created>
  <dcterms:modified xsi:type="dcterms:W3CDTF">2020-07-01T11:23:00Z</dcterms:modified>
</cp:coreProperties>
</file>